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 xml:space="preserve">En este curso, </w:t>
      </w:r>
      <w:proofErr w:type="gramStart"/>
      <w:r>
        <w:t>los pasos a seguir será</w:t>
      </w:r>
      <w:proofErr w:type="gramEnd"/>
      <w:r>
        <w:t>.</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proofErr w:type="gramStart"/>
      <w:r>
        <w:t>programación,a</w:t>
      </w:r>
      <w:proofErr w:type="spellEnd"/>
      <w:proofErr w:type="gram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La programación Orientada a Objetos nace de los problemas creados por la programación estructurada y nos ayuda a resolver </w:t>
      </w:r>
      <w:proofErr w:type="gramStart"/>
      <w:r>
        <w:rPr>
          <w:rFonts w:ascii="Roboto" w:hAnsi="Roboto"/>
          <w:color w:val="BECDE3"/>
        </w:rPr>
        <w:t>cierto problemas</w:t>
      </w:r>
      <w:proofErr w:type="gramEnd"/>
      <w:r>
        <w:rPr>
          <w:rFonts w:ascii="Roboto" w:hAnsi="Roboto"/>
          <w:color w:val="BECDE3"/>
        </w:rPr>
        <w:t xml:space="preserve">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xml:space="preserve"> es una teoría que suministra la base y modelo para resolver problemas. </w:t>
      </w:r>
      <w:proofErr w:type="gramStart"/>
      <w:r w:rsidRPr="00AF628B">
        <w:rPr>
          <w:rFonts w:ascii="Roboto" w:eastAsia="Times New Roman" w:hAnsi="Roboto" w:cs="Times New Roman"/>
          <w:color w:val="BECDE3"/>
          <w:sz w:val="24"/>
          <w:szCs w:val="24"/>
          <w:lang w:eastAsia="es-CO"/>
        </w:rPr>
        <w:t>La paradigma</w:t>
      </w:r>
      <w:proofErr w:type="gramEnd"/>
      <w:r w:rsidRPr="00AF628B">
        <w:rPr>
          <w:rFonts w:ascii="Roboto" w:eastAsia="Times New Roman" w:hAnsi="Roboto" w:cs="Times New Roman"/>
          <w:color w:val="BECDE3"/>
          <w:sz w:val="24"/>
          <w:szCs w:val="24"/>
          <w:lang w:eastAsia="es-CO"/>
        </w:rPr>
        <w:t xml:space="preserve">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xml:space="preserve">– Orientado a </w:t>
      </w:r>
      <w:proofErr w:type="gramStart"/>
      <w:r w:rsidRPr="005636EA">
        <w:rPr>
          <w:rFonts w:ascii="Roboto" w:eastAsia="Times New Roman" w:hAnsi="Roboto" w:cs="Times New Roman"/>
          <w:color w:val="BECDE3"/>
          <w:sz w:val="24"/>
          <w:szCs w:val="24"/>
          <w:lang w:eastAsia="es-CO"/>
        </w:rPr>
        <w:t>Objetos</w:t>
      </w:r>
      <w:proofErr w:type="gramEnd"/>
      <w:r w:rsidRPr="005636EA">
        <w:rPr>
          <w:rFonts w:ascii="Roboto" w:eastAsia="Times New Roman" w:hAnsi="Roboto" w:cs="Times New Roman"/>
          <w:color w:val="BECDE3"/>
          <w:sz w:val="24"/>
          <w:szCs w:val="24"/>
          <w:lang w:eastAsia="es-CO"/>
        </w:rPr>
        <w:t xml:space="preserve">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 xml:space="preserve">Esto significa que tendremos una manera gráfica de representar una situación, justo como hemos venido viendo. A </w:t>
      </w:r>
      <w:proofErr w:type="gramStart"/>
      <w:r>
        <w:rPr>
          <w:rFonts w:ascii="Roboto" w:hAnsi="Roboto"/>
          <w:color w:val="EFF3F8"/>
          <w:sz w:val="27"/>
          <w:szCs w:val="27"/>
        </w:rPr>
        <w:t>continuación</w:t>
      </w:r>
      <w:proofErr w:type="gramEnd"/>
      <w:r>
        <w:rPr>
          <w:rFonts w:ascii="Roboto" w:hAnsi="Roboto"/>
          <w:color w:val="EFF3F8"/>
          <w:sz w:val="27"/>
          <w:szCs w:val="27"/>
        </w:rPr>
        <w:t xml:space="preserve">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proofErr w:type="gramStart"/>
      <w:r>
        <w:t>esta</w:t>
      </w:r>
      <w:proofErr w:type="spellEnd"/>
      <w:r>
        <w:t xml:space="preserve"> compuesto</w:t>
      </w:r>
      <w:proofErr w:type="gramEnd"/>
      <w:r>
        <w:t xml:space="preserve">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w:t>
      </w:r>
      <w:proofErr w:type="gramStart"/>
      <w:r>
        <w:t>decir</w:t>
      </w:r>
      <w:proofErr w:type="gramEnd"/>
      <w:r>
        <w:t xml:space="preserve">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w:t>
      </w:r>
      <w:proofErr w:type="gramStart"/>
      <w:r>
        <w:t>métodos</w:t>
      </w:r>
      <w:proofErr w:type="gramEnd"/>
      <w:r>
        <w:t xml:space="preserve">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proofErr w:type="gramStart"/>
      <w:r w:rsidRPr="00FD4ADD">
        <w:t>La modularidad</w:t>
      </w:r>
      <w:proofErr w:type="gramEnd"/>
      <w:r w:rsidRPr="00FD4ADD">
        <w:t xml:space="preserve">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09FD4422"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sectPr w:rsidR="004E1D3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2973FF"/>
    <w:rsid w:val="00333584"/>
    <w:rsid w:val="00414B0A"/>
    <w:rsid w:val="00427F3E"/>
    <w:rsid w:val="004E1D33"/>
    <w:rsid w:val="004E1E32"/>
    <w:rsid w:val="00524CDB"/>
    <w:rsid w:val="005636EA"/>
    <w:rsid w:val="007E5DA3"/>
    <w:rsid w:val="009965E5"/>
    <w:rsid w:val="009E719E"/>
    <w:rsid w:val="00A66E44"/>
    <w:rsid w:val="00AF628B"/>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hyperlink" Target="https://www.youtube.com/watch?v=Z0yLerU0g-Q" TargetMode="External"/><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17</Pages>
  <Words>1419</Words>
  <Characters>7807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7</cp:revision>
  <dcterms:created xsi:type="dcterms:W3CDTF">2022-09-12T16:23:00Z</dcterms:created>
  <dcterms:modified xsi:type="dcterms:W3CDTF">2022-09-14T13:04:00Z</dcterms:modified>
</cp:coreProperties>
</file>